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AD" w:rsidRDefault="0009239E" w:rsidP="00E702AD">
      <w:bookmarkStart w:id="0" w:name="_GoBack"/>
      <w:bookmarkEnd w:id="0"/>
      <w:proofErr w:type="spellStart"/>
      <w:r>
        <w:t>Рашит</w:t>
      </w:r>
      <w:proofErr w:type="spellEnd"/>
      <w:r>
        <w:t xml:space="preserve"> </w:t>
      </w:r>
      <w:proofErr w:type="spellStart"/>
      <w:r>
        <w:t>Вагизов</w:t>
      </w:r>
      <w:proofErr w:type="spellEnd"/>
      <w:r>
        <w:t>:</w:t>
      </w:r>
    </w:p>
    <w:p w:rsidR="00E702AD" w:rsidRDefault="00E702AD" w:rsidP="00E702AD">
      <w:r>
        <w:t>- Главой 41 Трудового кодекса РФ предусмотрены следующие случаи предоставления дополнит</w:t>
      </w:r>
      <w:r w:rsidR="0009239E">
        <w:t>ельных дней по уходу за детьми:</w:t>
      </w:r>
    </w:p>
    <w:p w:rsidR="00E702AD" w:rsidRDefault="00E702AD" w:rsidP="00E702AD">
      <w:r>
        <w:t>- дополнительный оплачиваемый ежемесячный отпуск в количестве 4 дня предоставляется одному из родителей (опекуну, попечителю) для ухода за детьми-инвалидами по его письменному заявлению,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среднего заработка и порядке, который устанавливается федера</w:t>
      </w:r>
      <w:r w:rsidR="0009239E">
        <w:t>льными законами (ст.262 ТК РФ);</w:t>
      </w:r>
    </w:p>
    <w:p w:rsidR="00E702AD" w:rsidRDefault="00E702AD" w:rsidP="00E702AD">
      <w:r>
        <w:t>- женщинам, работающим в сельской местности, также может предоставляться по их письменному заявлению один дополнительный выходной день в месяц, но уже б</w:t>
      </w:r>
      <w:r w:rsidR="0009239E">
        <w:t>ез сохранения заработной платы;</w:t>
      </w:r>
    </w:p>
    <w:p w:rsidR="00E702AD" w:rsidRDefault="00E702AD" w:rsidP="00E702AD">
      <w:proofErr w:type="gramStart"/>
      <w:r>
        <w:t>-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</w:t>
      </w:r>
      <w:proofErr w:type="gramEnd"/>
      <w:r>
        <w:t xml:space="preserve">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</w:t>
      </w:r>
      <w:r w:rsidR="0009239E">
        <w:t>не допускается (ст. 263 ТК РФ).</w:t>
      </w:r>
    </w:p>
    <w:p w:rsidR="00E702AD" w:rsidRDefault="00E702AD" w:rsidP="00E702AD">
      <w:r>
        <w:t>Другие случаи предоставления ежемесячных оплачиваемых и неоплачиваемых дней по уходу за ребенком могут быть предусмотрены в коллективных договорах, заключаемых между профсоюзами и администрацией предприятий.</w:t>
      </w:r>
    </w:p>
    <w:p w:rsidR="00E702AD" w:rsidRDefault="00E702AD" w:rsidP="00E702AD"/>
    <w:p w:rsidR="00E702AD" w:rsidRDefault="0009239E" w:rsidP="00E702AD">
      <w:r>
        <w:t xml:space="preserve"> </w:t>
      </w:r>
      <w:proofErr w:type="spellStart"/>
      <w:r>
        <w:t>Магнави</w:t>
      </w:r>
      <w:proofErr w:type="spellEnd"/>
      <w:r>
        <w:t xml:space="preserve"> </w:t>
      </w:r>
      <w:proofErr w:type="spellStart"/>
      <w:r>
        <w:t>Гараев</w:t>
      </w:r>
      <w:proofErr w:type="spellEnd"/>
      <w:r>
        <w:t>:</w:t>
      </w:r>
    </w:p>
    <w:p w:rsidR="00E702AD" w:rsidRDefault="00E702AD" w:rsidP="00E702AD">
      <w:r>
        <w:t xml:space="preserve">- Такая мера по поддержке материнства как "детский день", т.е. дополнительный день для ухода за ребенком, предоставляемый раз в месяц, федеральным законодательством не предусматривается. </w:t>
      </w:r>
      <w:proofErr w:type="gramStart"/>
      <w:r>
        <w:t>Вместе с тем, пунктом 4 постановления Совета министров Татарской ССР от 14.06.1991 г. №261 "О дополнительных мерах по поддержке материнства и детства в Татарской ССР" предусмотрено предоставление женщинам, имеющим детей в возрасте до 16 лет, еженедельно не менее 2 часов свободного времени или один свободный день в месяц, полностью или частично оплачиваемый за счет средств предприятий и организаций.</w:t>
      </w:r>
      <w:proofErr w:type="gramEnd"/>
    </w:p>
    <w:p w:rsidR="00E702AD" w:rsidRDefault="00E702AD" w:rsidP="00E702AD"/>
    <w:p w:rsidR="00E702AD" w:rsidRDefault="00E702AD" w:rsidP="00E702AD">
      <w:r>
        <w:t xml:space="preserve">Постановлением </w:t>
      </w:r>
      <w:proofErr w:type="gramStart"/>
      <w:r>
        <w:t>КМ</w:t>
      </w:r>
      <w:proofErr w:type="gramEnd"/>
      <w:r>
        <w:t xml:space="preserve"> РТ от 12.02.1992 N 83 в указанный пункт </w:t>
      </w:r>
      <w:r w:rsidR="0009239E">
        <w:t>был дополнен следующим абзацем:</w:t>
      </w:r>
    </w:p>
    <w:p w:rsidR="00E702AD" w:rsidRDefault="00E702AD" w:rsidP="00E702AD">
      <w:r>
        <w:t>Порядок предоставления женщине свободного времени и его оплаты решает трудовой коллектив. На женщин, работающих по режиму неполного рабочего дня или находящихся в очередном отпуске, в отпуске по уходу за ребенком до 3-х лет, указанные льготы не распространяются. Суммирование свободного времени не допускается.</w:t>
      </w:r>
    </w:p>
    <w:p w:rsidR="002D2207" w:rsidRDefault="00E702AD" w:rsidP="00E702AD">
      <w:r>
        <w:t xml:space="preserve">Указанное постановление </w:t>
      </w:r>
      <w:proofErr w:type="gramStart"/>
      <w:r>
        <w:t>СМ</w:t>
      </w:r>
      <w:proofErr w:type="gramEnd"/>
      <w:r>
        <w:t xml:space="preserve"> Татарской ССР не отменено, следовательно, женщины, имеющие детей в возрасте до 16 лет, работающие в организациях, расположенных на территории РТ, могут воспользоваться правом на "детский день", если указанная норма принята и нормативно закреплена на уровне организации.</w:t>
      </w:r>
    </w:p>
    <w:sectPr w:rsidR="002D2207" w:rsidSect="0009239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AD"/>
    <w:rsid w:val="0009239E"/>
    <w:rsid w:val="00251D36"/>
    <w:rsid w:val="002D2207"/>
    <w:rsid w:val="00996FFA"/>
    <w:rsid w:val="00E7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2014-02-12T17:46:00Z</dcterms:created>
  <dcterms:modified xsi:type="dcterms:W3CDTF">2014-11-19T09:14:00Z</dcterms:modified>
</cp:coreProperties>
</file>